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CC13" w14:textId="77777777" w:rsidR="00313EC3" w:rsidRDefault="00313EC3" w:rsidP="00313EC3">
      <w:pPr>
        <w:ind w:right="-851"/>
        <w:jc w:val="both"/>
      </w:pPr>
    </w:p>
    <w:p w14:paraId="32ACD676" w14:textId="77777777" w:rsidR="00313EC3" w:rsidRPr="00682C9F" w:rsidRDefault="00313EC3" w:rsidP="00313EC3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2BAC3360" w14:textId="77777777" w:rsidR="00313EC3" w:rsidRPr="00682C9F" w:rsidRDefault="00313EC3" w:rsidP="00313EC3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083BC0CC" w14:textId="77777777" w:rsidR="00313EC3" w:rsidRPr="00682C9F" w:rsidRDefault="00313EC3" w:rsidP="00313EC3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>USIÓN DE ENCUESTAS DE VOTOS A BOCA DE URNA</w:t>
      </w:r>
      <w:r w:rsidRPr="00682C9F">
        <w:rPr>
          <w:rFonts w:ascii="Times New Roman" w:hAnsi="Times New Roman" w:cs="Times New Roman"/>
          <w:b/>
          <w:bCs/>
        </w:rPr>
        <w:t xml:space="preserve"> – PERSONA </w:t>
      </w:r>
      <w:r>
        <w:rPr>
          <w:rFonts w:ascii="Times New Roman" w:hAnsi="Times New Roman" w:cs="Times New Roman"/>
          <w:b/>
          <w:bCs/>
        </w:rPr>
        <w:t>NATURAL</w:t>
      </w:r>
    </w:p>
    <w:p w14:paraId="775FFA31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80E30D3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1373CE6B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E474ED">
        <w:rPr>
          <w:rFonts w:ascii="Times New Roman" w:hAnsi="Times New Roman" w:cs="Times New Roman"/>
          <w:b/>
        </w:rPr>
        <w:t>(Nombre de la persona Natural)</w:t>
      </w:r>
      <w:r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 identificación número </w:t>
      </w:r>
      <w:r w:rsidRPr="00E474ED">
        <w:rPr>
          <w:rFonts w:ascii="Times New Roman" w:hAnsi="Times New Roman" w:cs="Times New Roman"/>
          <w:b/>
        </w:rPr>
        <w:t>(Número de cédula)</w:t>
      </w:r>
      <w:r w:rsidRPr="00682C9F">
        <w:rPr>
          <w:rFonts w:ascii="Times New Roman" w:hAnsi="Times New Roman" w:cs="Times New Roman"/>
        </w:rPr>
        <w:t xml:space="preserve"> domiciliad</w:t>
      </w:r>
      <w:r>
        <w:rPr>
          <w:rFonts w:ascii="Times New Roman" w:hAnsi="Times New Roman" w:cs="Times New Roman"/>
        </w:rPr>
        <w:t>o/a</w:t>
      </w:r>
      <w:r w:rsidRPr="00682C9F">
        <w:rPr>
          <w:rFonts w:ascii="Times New Roman" w:hAnsi="Times New Roman" w:cs="Times New Roman"/>
        </w:rPr>
        <w:t xml:space="preserve"> en </w:t>
      </w:r>
      <w:r w:rsidRPr="00E474ED">
        <w:rPr>
          <w:rFonts w:ascii="Times New Roman" w:hAnsi="Times New Roman" w:cs="Times New Roman"/>
          <w:b/>
        </w:rPr>
        <w:t>(Dirección Domiciliaria)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de la ciudad de </w:t>
      </w:r>
      <w:r w:rsidRPr="00E474ED">
        <w:rPr>
          <w:rFonts w:ascii="Times New Roman" w:hAnsi="Times New Roman" w:cs="Times New Roman"/>
          <w:b/>
        </w:rPr>
        <w:t>(Ciudad),</w:t>
      </w:r>
      <w:r w:rsidRPr="00682C9F">
        <w:rPr>
          <w:rFonts w:ascii="Times New Roman" w:hAnsi="Times New Roman" w:cs="Times New Roman"/>
        </w:rPr>
        <w:t xml:space="preserve"> acuerda las siguientes responsabilidades a las que se someterá durante </w:t>
      </w:r>
      <w:r>
        <w:rPr>
          <w:rFonts w:ascii="Times New Roman" w:hAnsi="Times New Roman" w:cs="Times New Roman"/>
        </w:rPr>
        <w:t xml:space="preserve">el </w:t>
      </w:r>
      <w:r w:rsidRPr="00682C9F">
        <w:rPr>
          <w:rFonts w:ascii="Times New Roman" w:hAnsi="Times New Roman" w:cs="Times New Roman"/>
        </w:rPr>
        <w:t xml:space="preserve">proceso electoral de </w:t>
      </w:r>
      <w:r w:rsidRPr="00ED773F">
        <w:rPr>
          <w:rFonts w:ascii="Times New Roman" w:hAnsi="Times New Roman" w:cs="Times New Roman"/>
          <w:b/>
          <w:bCs/>
        </w:rPr>
        <w:t xml:space="preserve">“ELECCIONES </w:t>
      </w:r>
      <w:r>
        <w:rPr>
          <w:rFonts w:ascii="Times New Roman" w:hAnsi="Times New Roman" w:cs="Times New Roman"/>
          <w:b/>
          <w:bCs/>
        </w:rPr>
        <w:t>PRESIDENCIALES Y LEGISLATIVAS ANTICIPADAS 2023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>natural inscrita y aprobada para realizar Encuestas de Votos a Boca de Urna.</w:t>
      </w:r>
    </w:p>
    <w:p w14:paraId="5CC2A873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2C52BDB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la Encuesta de Votos a Boca de Urna</w:t>
      </w:r>
      <w:r w:rsidRPr="00682C9F">
        <w:rPr>
          <w:rFonts w:ascii="Times New Roman" w:hAnsi="Times New Roman" w:cs="Times New Roman"/>
        </w:rPr>
        <w:t>.</w:t>
      </w:r>
    </w:p>
    <w:p w14:paraId="51302F7F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409B0B28" w14:textId="77777777" w:rsidR="00313EC3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 xml:space="preserve">, con identificación de la fecha o periodo de realización del trabajo de campo, el tipo y tamaño de muestra, el ámbito geográfico </w:t>
      </w:r>
      <w:r>
        <w:rPr>
          <w:rFonts w:ascii="Times New Roman" w:hAnsi="Times New Roman" w:cs="Times New Roman"/>
        </w:rPr>
        <w:t xml:space="preserve">(jurisdicción) </w:t>
      </w:r>
      <w:r w:rsidRPr="00682C9F">
        <w:rPr>
          <w:rFonts w:ascii="Times New Roman" w:hAnsi="Times New Roman" w:cs="Times New Roman"/>
        </w:rPr>
        <w:t>y el universo de población, las preguntas formuladas y, el margen de error calculado sobre los resultados.</w:t>
      </w:r>
    </w:p>
    <w:p w14:paraId="1707C637" w14:textId="77777777" w:rsidR="00313EC3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204BE6CD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1AE21081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6D9FEA05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Votos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2AE1B4C2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2FE04288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>
        <w:rPr>
          <w:rFonts w:ascii="Times New Roman" w:hAnsi="Times New Roman" w:cs="Times New Roman"/>
        </w:rPr>
        <w:t>(Fecha).</w:t>
      </w:r>
    </w:p>
    <w:p w14:paraId="49651CE5" w14:textId="77777777" w:rsidR="00313EC3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47124D97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24376FE0" w14:textId="77777777" w:rsidR="00313EC3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7DCBABEE" w14:textId="77777777" w:rsidR="00313EC3" w:rsidRPr="00682C9F" w:rsidRDefault="00313EC3" w:rsidP="00313EC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098FB536" w14:textId="77777777" w:rsidR="00313EC3" w:rsidRPr="00682C9F" w:rsidRDefault="00313EC3" w:rsidP="00313EC3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14:paraId="692793E2" w14:textId="77777777" w:rsidR="00313EC3" w:rsidRDefault="00313EC3" w:rsidP="00313EC3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</w:t>
      </w:r>
    </w:p>
    <w:p w14:paraId="2E6138F1" w14:textId="77777777" w:rsidR="00313EC3" w:rsidRDefault="00313EC3" w:rsidP="00313EC3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APELLIDOS Y NOMBRES</w:t>
      </w:r>
    </w:p>
    <w:p w14:paraId="62D24858" w14:textId="77777777" w:rsidR="00313EC3" w:rsidRPr="00682C9F" w:rsidRDefault="00313EC3" w:rsidP="00313EC3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82C9F">
        <w:rPr>
          <w:rFonts w:ascii="Times New Roman" w:hAnsi="Times New Roman" w:cs="Times New Roman"/>
        </w:rPr>
        <w:t>FIRMA</w:t>
      </w:r>
    </w:p>
    <w:sectPr w:rsidR="00313EC3" w:rsidRPr="00682C9F" w:rsidSect="00D53712">
      <w:headerReference w:type="default" r:id="rId8"/>
      <w:footerReference w:type="default" r:id="rId9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747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14:paraId="1BCB7695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14:paraId="6790F6EA" w14:textId="77777777" w:rsidR="00FE4BF6" w:rsidRPr="00A87B2B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14:paraId="268D4878" w14:textId="77777777" w:rsidR="00FE4BF6" w:rsidRDefault="00FE4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FE4BF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FE4BF6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FE4BF6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13EC3"/>
    <w:rsid w:val="003301B9"/>
    <w:rsid w:val="00353653"/>
    <w:rsid w:val="003D519F"/>
    <w:rsid w:val="00454815"/>
    <w:rsid w:val="004D4AB4"/>
    <w:rsid w:val="006F11A0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2023-05-25T03:38:00Z</cp:lastPrinted>
  <dcterms:created xsi:type="dcterms:W3CDTF">2023-06-26T18:13:00Z</dcterms:created>
  <dcterms:modified xsi:type="dcterms:W3CDTF">2023-06-26T18:13:00Z</dcterms:modified>
</cp:coreProperties>
</file>